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03FC" w14:textId="77777777" w:rsidR="00DD1F10" w:rsidRPr="00027F4F" w:rsidRDefault="00AE4C8F" w:rsidP="00027F4F">
      <w:pPr>
        <w:suppressAutoHyphens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27F4F">
        <w:rPr>
          <w:rFonts w:ascii="Arial" w:hAnsi="Arial" w:cs="Arial"/>
          <w:b/>
          <w:sz w:val="28"/>
          <w:szCs w:val="28"/>
        </w:rPr>
        <w:t>Immer und überall dabei</w:t>
      </w:r>
    </w:p>
    <w:p w14:paraId="1E0BD07D" w14:textId="276CC169" w:rsidR="00DD1F10" w:rsidRPr="00027F4F" w:rsidRDefault="00AE4C8F" w:rsidP="00027F4F">
      <w:pPr>
        <w:suppressAutoHyphens/>
        <w:spacing w:line="360" w:lineRule="auto"/>
        <w:jc w:val="both"/>
        <w:rPr>
          <w:rFonts w:ascii="Arial" w:hAnsi="Arial" w:cs="Arial"/>
          <w:b/>
          <w:u w:val="single"/>
        </w:rPr>
      </w:pPr>
      <w:r w:rsidRPr="00027F4F">
        <w:rPr>
          <w:rFonts w:ascii="Arial" w:hAnsi="Arial" w:cs="Arial"/>
          <w:b/>
          <w:u w:val="single"/>
        </w:rPr>
        <w:t>Neue App von Remmers geht an den Start</w:t>
      </w:r>
    </w:p>
    <w:p w14:paraId="4649FB24" w14:textId="77777777" w:rsidR="00DD1F10" w:rsidRPr="00027F4F" w:rsidRDefault="00DD1F10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8F1E3E6" w14:textId="7BF20B2F" w:rsidR="00AE4C8F" w:rsidRPr="00027F4F" w:rsidRDefault="00AE4C8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7F4F">
        <w:rPr>
          <w:rFonts w:ascii="Arial" w:hAnsi="Arial" w:cs="Arial"/>
          <w:bCs/>
          <w:sz w:val="22"/>
          <w:szCs w:val="22"/>
        </w:rPr>
        <w:t>Remmers bietet seinen Kunden mit der neuen B2B-Shop App vielfältige Möglichkeiten rund um das gesamte Produktsortiment. Benutzer profitieren dabei von einem integrierten Barcode</w:t>
      </w:r>
      <w:r w:rsidR="00027F4F">
        <w:rPr>
          <w:rFonts w:ascii="Arial" w:hAnsi="Arial" w:cs="Arial"/>
          <w:bCs/>
          <w:sz w:val="22"/>
          <w:szCs w:val="22"/>
        </w:rPr>
        <w:t>-S</w:t>
      </w:r>
      <w:r w:rsidRPr="00027F4F">
        <w:rPr>
          <w:rFonts w:ascii="Arial" w:hAnsi="Arial" w:cs="Arial"/>
          <w:bCs/>
          <w:sz w:val="22"/>
          <w:szCs w:val="22"/>
        </w:rPr>
        <w:t xml:space="preserve">canner mittels dem Artikeldetails schnell und unkompliziert abrufbar sind. </w:t>
      </w:r>
      <w:r w:rsidR="00637E4D" w:rsidRPr="00027F4F">
        <w:rPr>
          <w:rFonts w:ascii="Arial" w:hAnsi="Arial" w:cs="Arial"/>
          <w:bCs/>
          <w:sz w:val="22"/>
          <w:szCs w:val="22"/>
        </w:rPr>
        <w:t xml:space="preserve">Zusätzlich </w:t>
      </w:r>
      <w:r w:rsidR="007406C8" w:rsidRPr="00027F4F">
        <w:rPr>
          <w:rFonts w:ascii="Arial" w:hAnsi="Arial" w:cs="Arial"/>
          <w:bCs/>
          <w:sz w:val="22"/>
          <w:szCs w:val="22"/>
        </w:rPr>
        <w:t>stehen ü</w:t>
      </w:r>
      <w:r w:rsidR="004F5EF9" w:rsidRPr="00027F4F">
        <w:rPr>
          <w:rFonts w:ascii="Arial" w:hAnsi="Arial" w:cs="Arial"/>
          <w:bCs/>
          <w:sz w:val="22"/>
          <w:szCs w:val="22"/>
        </w:rPr>
        <w:t xml:space="preserve">ber einen persönlichen Account umfassende Informationen zu Bestellungen und Auslieferungen 24 Stunden an 7 Tagen zur Verfügung. </w:t>
      </w:r>
      <w:r w:rsidR="00CC63FE" w:rsidRPr="00027F4F">
        <w:rPr>
          <w:rFonts w:ascii="Arial" w:hAnsi="Arial" w:cs="Arial"/>
          <w:bCs/>
          <w:sz w:val="22"/>
          <w:szCs w:val="22"/>
        </w:rPr>
        <w:t xml:space="preserve">Ein </w:t>
      </w:r>
      <w:r w:rsidR="00C90770" w:rsidRPr="00027F4F">
        <w:rPr>
          <w:rFonts w:ascii="Arial" w:hAnsi="Arial" w:cs="Arial"/>
          <w:bCs/>
          <w:sz w:val="22"/>
          <w:szCs w:val="22"/>
        </w:rPr>
        <w:t>auftragsbezogen</w:t>
      </w:r>
      <w:r w:rsidR="00CC63FE" w:rsidRPr="00027F4F">
        <w:rPr>
          <w:rFonts w:ascii="Arial" w:hAnsi="Arial" w:cs="Arial"/>
          <w:bCs/>
          <w:sz w:val="22"/>
          <w:szCs w:val="22"/>
        </w:rPr>
        <w:t>er</w:t>
      </w:r>
      <w:r w:rsidR="002C776F" w:rsidRPr="00027F4F">
        <w:rPr>
          <w:rFonts w:ascii="Arial" w:hAnsi="Arial" w:cs="Arial"/>
          <w:bCs/>
          <w:sz w:val="22"/>
          <w:szCs w:val="22"/>
        </w:rPr>
        <w:t xml:space="preserve"> Tracking-Link ermöglicht </w:t>
      </w:r>
      <w:r w:rsidR="00BB0CC1" w:rsidRPr="00027F4F">
        <w:rPr>
          <w:rFonts w:ascii="Arial" w:hAnsi="Arial" w:cs="Arial"/>
          <w:bCs/>
          <w:sz w:val="22"/>
          <w:szCs w:val="22"/>
        </w:rPr>
        <w:t xml:space="preserve">zudem </w:t>
      </w:r>
      <w:r w:rsidR="00324DDB" w:rsidRPr="00027F4F">
        <w:rPr>
          <w:rFonts w:ascii="Arial" w:hAnsi="Arial" w:cs="Arial"/>
          <w:bCs/>
          <w:sz w:val="22"/>
          <w:szCs w:val="22"/>
        </w:rPr>
        <w:t xml:space="preserve">eine </w:t>
      </w:r>
      <w:r w:rsidR="003E1493" w:rsidRPr="00027F4F">
        <w:rPr>
          <w:rFonts w:ascii="Arial" w:hAnsi="Arial" w:cs="Arial"/>
          <w:bCs/>
          <w:sz w:val="22"/>
          <w:szCs w:val="22"/>
        </w:rPr>
        <w:t>Sendungsverfol</w:t>
      </w:r>
      <w:r w:rsidR="00324DDB" w:rsidRPr="00027F4F">
        <w:rPr>
          <w:rFonts w:ascii="Arial" w:hAnsi="Arial" w:cs="Arial"/>
          <w:bCs/>
          <w:sz w:val="22"/>
          <w:szCs w:val="22"/>
        </w:rPr>
        <w:t>gung.</w:t>
      </w:r>
    </w:p>
    <w:p w14:paraId="36B27098" w14:textId="2510ED26" w:rsidR="00F61840" w:rsidRPr="00027F4F" w:rsidRDefault="00CC5C75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7F4F">
        <w:rPr>
          <w:rFonts w:ascii="Arial" w:hAnsi="Arial" w:cs="Arial"/>
          <w:bCs/>
          <w:sz w:val="22"/>
          <w:szCs w:val="22"/>
        </w:rPr>
        <w:t xml:space="preserve">In puncto </w:t>
      </w:r>
      <w:r w:rsidR="004A6CAE" w:rsidRPr="00027F4F">
        <w:rPr>
          <w:rFonts w:ascii="Arial" w:hAnsi="Arial" w:cs="Arial"/>
          <w:bCs/>
          <w:sz w:val="22"/>
          <w:szCs w:val="22"/>
        </w:rPr>
        <w:t>technische</w:t>
      </w:r>
      <w:r w:rsidR="008B490B" w:rsidRPr="00027F4F">
        <w:rPr>
          <w:rFonts w:ascii="Arial" w:hAnsi="Arial" w:cs="Arial"/>
          <w:bCs/>
          <w:sz w:val="22"/>
          <w:szCs w:val="22"/>
        </w:rPr>
        <w:t>r</w:t>
      </w:r>
      <w:r w:rsidR="004A6CAE" w:rsidRPr="00027F4F">
        <w:rPr>
          <w:rFonts w:ascii="Arial" w:hAnsi="Arial" w:cs="Arial"/>
          <w:bCs/>
          <w:sz w:val="22"/>
          <w:szCs w:val="22"/>
        </w:rPr>
        <w:t xml:space="preserve"> Beratung eröffnet die Remmers App </w:t>
      </w:r>
      <w:r w:rsidR="00B2317D" w:rsidRPr="00027F4F">
        <w:rPr>
          <w:rFonts w:ascii="Arial" w:hAnsi="Arial" w:cs="Arial"/>
          <w:bCs/>
          <w:sz w:val="22"/>
          <w:szCs w:val="22"/>
        </w:rPr>
        <w:t xml:space="preserve">völlig </w:t>
      </w:r>
      <w:r w:rsidR="00E42771" w:rsidRPr="00027F4F">
        <w:rPr>
          <w:rFonts w:ascii="Arial" w:hAnsi="Arial" w:cs="Arial"/>
          <w:bCs/>
          <w:sz w:val="22"/>
          <w:szCs w:val="22"/>
        </w:rPr>
        <w:t xml:space="preserve">neue Möglichkeiten. </w:t>
      </w:r>
      <w:r w:rsidR="00210DB3" w:rsidRPr="00027F4F">
        <w:rPr>
          <w:rFonts w:ascii="Arial" w:hAnsi="Arial" w:cs="Arial"/>
          <w:bCs/>
          <w:sz w:val="22"/>
          <w:szCs w:val="22"/>
        </w:rPr>
        <w:t xml:space="preserve">Remmers </w:t>
      </w:r>
      <w:r w:rsidR="00F321C7" w:rsidRPr="00027F4F">
        <w:rPr>
          <w:rFonts w:ascii="Arial" w:hAnsi="Arial" w:cs="Arial"/>
          <w:bCs/>
          <w:sz w:val="22"/>
          <w:szCs w:val="22"/>
        </w:rPr>
        <w:t xml:space="preserve">Kunden </w:t>
      </w:r>
      <w:r w:rsidR="002A16E1" w:rsidRPr="00027F4F">
        <w:rPr>
          <w:rFonts w:ascii="Arial" w:hAnsi="Arial" w:cs="Arial"/>
          <w:bCs/>
          <w:sz w:val="22"/>
          <w:szCs w:val="22"/>
        </w:rPr>
        <w:t xml:space="preserve">können </w:t>
      </w:r>
      <w:r w:rsidR="00F321C7" w:rsidRPr="00027F4F">
        <w:rPr>
          <w:rFonts w:ascii="Arial" w:hAnsi="Arial" w:cs="Arial"/>
          <w:bCs/>
          <w:sz w:val="22"/>
          <w:szCs w:val="22"/>
        </w:rPr>
        <w:t xml:space="preserve">mit dem </w:t>
      </w:r>
      <w:r w:rsidR="00CE77A7" w:rsidRPr="00027F4F">
        <w:rPr>
          <w:rFonts w:ascii="Arial" w:hAnsi="Arial" w:cs="Arial"/>
          <w:bCs/>
          <w:sz w:val="22"/>
          <w:szCs w:val="22"/>
        </w:rPr>
        <w:t xml:space="preserve">RTS Remmers Technik Service </w:t>
      </w:r>
      <w:r w:rsidR="00022619" w:rsidRPr="00027F4F">
        <w:rPr>
          <w:rFonts w:ascii="Arial" w:hAnsi="Arial" w:cs="Arial"/>
          <w:bCs/>
          <w:sz w:val="22"/>
          <w:szCs w:val="22"/>
        </w:rPr>
        <w:t>per Videochat</w:t>
      </w:r>
      <w:r w:rsidR="00DD77E4" w:rsidRPr="00027F4F">
        <w:rPr>
          <w:rFonts w:ascii="Arial" w:hAnsi="Arial" w:cs="Arial"/>
          <w:bCs/>
          <w:sz w:val="22"/>
          <w:szCs w:val="22"/>
        </w:rPr>
        <w:t xml:space="preserve">, innerhalb der normalen Geschäftszeiten </w:t>
      </w:r>
      <w:r w:rsidR="00027F4F" w:rsidRPr="00027F4F">
        <w:rPr>
          <w:rFonts w:ascii="Arial" w:hAnsi="Arial" w:cs="Arial"/>
          <w:bCs/>
          <w:sz w:val="22"/>
          <w:szCs w:val="22"/>
        </w:rPr>
        <w:t>oder direkt bei der Verwendung der Produkte</w:t>
      </w:r>
      <w:r w:rsidR="00DD77E4" w:rsidRPr="00027F4F">
        <w:rPr>
          <w:rFonts w:ascii="Arial" w:hAnsi="Arial" w:cs="Arial"/>
          <w:bCs/>
          <w:sz w:val="22"/>
          <w:szCs w:val="22"/>
        </w:rPr>
        <w:t xml:space="preserve"> </w:t>
      </w:r>
      <w:r w:rsidR="002A16E1" w:rsidRPr="00027F4F">
        <w:rPr>
          <w:rFonts w:ascii="Arial" w:hAnsi="Arial" w:cs="Arial"/>
          <w:bCs/>
          <w:sz w:val="22"/>
          <w:szCs w:val="22"/>
        </w:rPr>
        <w:t>in Kontakt treten.</w:t>
      </w:r>
    </w:p>
    <w:p w14:paraId="00B8F23A" w14:textId="28BD98B1" w:rsidR="00F61840" w:rsidRPr="00027F4F" w:rsidRDefault="00B5340B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7F4F">
        <w:rPr>
          <w:rFonts w:ascii="Arial" w:hAnsi="Arial" w:cs="Arial"/>
          <w:bCs/>
          <w:sz w:val="22"/>
          <w:szCs w:val="22"/>
        </w:rPr>
        <w:t>Ein</w:t>
      </w:r>
      <w:r w:rsidR="001B5D07" w:rsidRPr="00027F4F">
        <w:rPr>
          <w:rFonts w:ascii="Arial" w:hAnsi="Arial" w:cs="Arial"/>
          <w:bCs/>
          <w:sz w:val="22"/>
          <w:szCs w:val="22"/>
        </w:rPr>
        <w:t>en</w:t>
      </w:r>
      <w:r w:rsidRPr="00027F4F">
        <w:rPr>
          <w:rFonts w:ascii="Arial" w:hAnsi="Arial" w:cs="Arial"/>
          <w:bCs/>
          <w:sz w:val="22"/>
          <w:szCs w:val="22"/>
        </w:rPr>
        <w:t xml:space="preserve"> weitere</w:t>
      </w:r>
      <w:r w:rsidR="001B5D07" w:rsidRPr="00027F4F">
        <w:rPr>
          <w:rFonts w:ascii="Arial" w:hAnsi="Arial" w:cs="Arial"/>
          <w:bCs/>
          <w:sz w:val="22"/>
          <w:szCs w:val="22"/>
        </w:rPr>
        <w:t>n</w:t>
      </w:r>
      <w:r w:rsidRPr="00027F4F">
        <w:rPr>
          <w:rFonts w:ascii="Arial" w:hAnsi="Arial" w:cs="Arial"/>
          <w:bCs/>
          <w:sz w:val="22"/>
          <w:szCs w:val="22"/>
        </w:rPr>
        <w:t xml:space="preserve"> Vorteil </w:t>
      </w:r>
      <w:r w:rsidR="001B5D07" w:rsidRPr="00027F4F">
        <w:rPr>
          <w:rFonts w:ascii="Arial" w:hAnsi="Arial" w:cs="Arial"/>
          <w:bCs/>
          <w:sz w:val="22"/>
          <w:szCs w:val="22"/>
        </w:rPr>
        <w:t xml:space="preserve">bietet </w:t>
      </w:r>
      <w:r w:rsidR="00AD3646" w:rsidRPr="00027F4F">
        <w:rPr>
          <w:rFonts w:ascii="Arial" w:hAnsi="Arial" w:cs="Arial"/>
          <w:bCs/>
          <w:sz w:val="22"/>
          <w:szCs w:val="22"/>
        </w:rPr>
        <w:t xml:space="preserve">die Download-Funktion mittels der </w:t>
      </w:r>
      <w:r w:rsidR="00960E4B" w:rsidRPr="00027F4F">
        <w:rPr>
          <w:rFonts w:ascii="Arial" w:hAnsi="Arial" w:cs="Arial"/>
          <w:bCs/>
          <w:sz w:val="22"/>
          <w:szCs w:val="22"/>
        </w:rPr>
        <w:t>Informationen zum</w:t>
      </w:r>
      <w:r w:rsidR="00AD3646" w:rsidRPr="00027F4F">
        <w:rPr>
          <w:rFonts w:ascii="Arial" w:hAnsi="Arial" w:cs="Arial"/>
          <w:bCs/>
          <w:sz w:val="22"/>
          <w:szCs w:val="22"/>
        </w:rPr>
        <w:t xml:space="preserve"> </w:t>
      </w:r>
      <w:r w:rsidR="00960E4B" w:rsidRPr="00027F4F">
        <w:rPr>
          <w:rFonts w:ascii="Arial" w:hAnsi="Arial" w:cs="Arial"/>
          <w:bCs/>
          <w:sz w:val="22"/>
          <w:szCs w:val="22"/>
        </w:rPr>
        <w:t>gesamten</w:t>
      </w:r>
      <w:r w:rsidR="00AD3646" w:rsidRPr="00027F4F">
        <w:rPr>
          <w:rFonts w:ascii="Arial" w:hAnsi="Arial" w:cs="Arial"/>
          <w:bCs/>
          <w:sz w:val="22"/>
          <w:szCs w:val="22"/>
        </w:rPr>
        <w:t xml:space="preserve"> Remmers </w:t>
      </w:r>
      <w:r w:rsidR="00960E4B" w:rsidRPr="00027F4F">
        <w:rPr>
          <w:rFonts w:ascii="Arial" w:hAnsi="Arial" w:cs="Arial"/>
          <w:bCs/>
          <w:sz w:val="22"/>
          <w:szCs w:val="22"/>
        </w:rPr>
        <w:t>Produktsortiment</w:t>
      </w:r>
      <w:r w:rsidR="008272F8" w:rsidRPr="00027F4F">
        <w:rPr>
          <w:rFonts w:ascii="Arial" w:hAnsi="Arial" w:cs="Arial"/>
          <w:bCs/>
          <w:sz w:val="22"/>
          <w:szCs w:val="22"/>
        </w:rPr>
        <w:t xml:space="preserve"> </w:t>
      </w:r>
      <w:r w:rsidR="002E4059" w:rsidRPr="00027F4F">
        <w:rPr>
          <w:rFonts w:ascii="Arial" w:hAnsi="Arial" w:cs="Arial"/>
          <w:bCs/>
          <w:sz w:val="22"/>
          <w:szCs w:val="22"/>
        </w:rPr>
        <w:t>sowie</w:t>
      </w:r>
      <w:r w:rsidR="008272F8" w:rsidRPr="00027F4F">
        <w:rPr>
          <w:rFonts w:ascii="Arial" w:hAnsi="Arial" w:cs="Arial"/>
          <w:bCs/>
          <w:sz w:val="22"/>
          <w:szCs w:val="22"/>
        </w:rPr>
        <w:t xml:space="preserve"> Technische Merkblätter </w:t>
      </w:r>
      <w:r w:rsidR="001E003E" w:rsidRPr="00027F4F">
        <w:rPr>
          <w:rFonts w:ascii="Arial" w:hAnsi="Arial" w:cs="Arial"/>
          <w:bCs/>
          <w:sz w:val="22"/>
          <w:szCs w:val="22"/>
        </w:rPr>
        <w:t>heruntergeladen werden können</w:t>
      </w:r>
      <w:r w:rsidR="00146732" w:rsidRPr="00027F4F">
        <w:rPr>
          <w:rFonts w:ascii="Arial" w:hAnsi="Arial" w:cs="Arial"/>
          <w:bCs/>
          <w:sz w:val="22"/>
          <w:szCs w:val="22"/>
        </w:rPr>
        <w:t>.</w:t>
      </w:r>
      <w:r w:rsidRPr="00027F4F">
        <w:rPr>
          <w:rFonts w:ascii="Arial" w:hAnsi="Arial" w:cs="Arial"/>
          <w:bCs/>
          <w:sz w:val="22"/>
          <w:szCs w:val="22"/>
        </w:rPr>
        <w:t xml:space="preserve"> </w:t>
      </w:r>
      <w:r w:rsidR="00401F67" w:rsidRPr="00027F4F">
        <w:rPr>
          <w:rFonts w:ascii="Arial" w:hAnsi="Arial" w:cs="Arial"/>
          <w:bCs/>
          <w:sz w:val="22"/>
          <w:szCs w:val="22"/>
        </w:rPr>
        <w:t>Un</w:t>
      </w:r>
      <w:r w:rsidR="00DA7076" w:rsidRPr="00027F4F">
        <w:rPr>
          <w:rFonts w:ascii="Arial" w:hAnsi="Arial" w:cs="Arial"/>
          <w:bCs/>
          <w:sz w:val="22"/>
          <w:szCs w:val="22"/>
        </w:rPr>
        <w:t>a</w:t>
      </w:r>
      <w:r w:rsidR="000321F6" w:rsidRPr="00027F4F">
        <w:rPr>
          <w:rFonts w:ascii="Arial" w:hAnsi="Arial" w:cs="Arial"/>
          <w:bCs/>
          <w:sz w:val="22"/>
          <w:szCs w:val="22"/>
        </w:rPr>
        <w:t xml:space="preserve">bhängig von der Netzqualität </w:t>
      </w:r>
      <w:r w:rsidR="0090669F" w:rsidRPr="00027F4F">
        <w:rPr>
          <w:rFonts w:ascii="Arial" w:hAnsi="Arial" w:cs="Arial"/>
          <w:bCs/>
          <w:sz w:val="22"/>
          <w:szCs w:val="22"/>
        </w:rPr>
        <w:t>stehen</w:t>
      </w:r>
      <w:r w:rsidR="00DA7076" w:rsidRPr="00027F4F">
        <w:rPr>
          <w:rFonts w:ascii="Arial" w:hAnsi="Arial" w:cs="Arial"/>
          <w:bCs/>
          <w:sz w:val="22"/>
          <w:szCs w:val="22"/>
        </w:rPr>
        <w:t xml:space="preserve"> </w:t>
      </w:r>
      <w:r w:rsidR="002000BF" w:rsidRPr="00027F4F">
        <w:rPr>
          <w:rFonts w:ascii="Arial" w:hAnsi="Arial" w:cs="Arial"/>
          <w:bCs/>
          <w:sz w:val="22"/>
          <w:szCs w:val="22"/>
        </w:rPr>
        <w:t>somit alle</w:t>
      </w:r>
      <w:r w:rsidR="00201C90" w:rsidRPr="00027F4F">
        <w:rPr>
          <w:rFonts w:ascii="Arial" w:hAnsi="Arial" w:cs="Arial"/>
          <w:bCs/>
          <w:sz w:val="22"/>
          <w:szCs w:val="22"/>
        </w:rPr>
        <w:t xml:space="preserve"> </w:t>
      </w:r>
      <w:r w:rsidR="00146732" w:rsidRPr="00027F4F">
        <w:rPr>
          <w:rFonts w:ascii="Arial" w:hAnsi="Arial" w:cs="Arial"/>
          <w:bCs/>
          <w:sz w:val="22"/>
          <w:szCs w:val="22"/>
        </w:rPr>
        <w:t>Unter</w:t>
      </w:r>
      <w:r w:rsidR="00C81857" w:rsidRPr="00027F4F">
        <w:rPr>
          <w:rFonts w:ascii="Arial" w:hAnsi="Arial" w:cs="Arial"/>
          <w:bCs/>
          <w:sz w:val="22"/>
          <w:szCs w:val="22"/>
        </w:rPr>
        <w:t>lagen</w:t>
      </w:r>
      <w:r w:rsidR="00DA7076" w:rsidRPr="00027F4F">
        <w:rPr>
          <w:rFonts w:ascii="Arial" w:hAnsi="Arial" w:cs="Arial"/>
          <w:bCs/>
          <w:sz w:val="22"/>
          <w:szCs w:val="22"/>
        </w:rPr>
        <w:t xml:space="preserve"> jederzeit </w:t>
      </w:r>
      <w:r w:rsidR="002000BF" w:rsidRPr="00027F4F">
        <w:rPr>
          <w:rFonts w:ascii="Arial" w:hAnsi="Arial" w:cs="Arial"/>
          <w:bCs/>
          <w:sz w:val="22"/>
          <w:szCs w:val="22"/>
        </w:rPr>
        <w:t>auf den eigenen</w:t>
      </w:r>
      <w:r w:rsidR="00DA7076" w:rsidRPr="00027F4F">
        <w:rPr>
          <w:rFonts w:ascii="Arial" w:hAnsi="Arial" w:cs="Arial"/>
          <w:bCs/>
          <w:sz w:val="22"/>
          <w:szCs w:val="22"/>
        </w:rPr>
        <w:t xml:space="preserve"> mobilen Endger</w:t>
      </w:r>
      <w:r w:rsidR="00133239" w:rsidRPr="00027F4F">
        <w:rPr>
          <w:rFonts w:ascii="Arial" w:hAnsi="Arial" w:cs="Arial"/>
          <w:bCs/>
          <w:sz w:val="22"/>
          <w:szCs w:val="22"/>
        </w:rPr>
        <w:t>äte</w:t>
      </w:r>
      <w:r w:rsidR="002000BF" w:rsidRPr="00027F4F">
        <w:rPr>
          <w:rFonts w:ascii="Arial" w:hAnsi="Arial" w:cs="Arial"/>
          <w:bCs/>
          <w:sz w:val="22"/>
          <w:szCs w:val="22"/>
        </w:rPr>
        <w:t>n</w:t>
      </w:r>
      <w:r w:rsidR="00133239" w:rsidRPr="00027F4F">
        <w:rPr>
          <w:rFonts w:ascii="Arial" w:hAnsi="Arial" w:cs="Arial"/>
          <w:bCs/>
          <w:sz w:val="22"/>
          <w:szCs w:val="22"/>
        </w:rPr>
        <w:t xml:space="preserve"> wie Smartphones oder Tablets </w:t>
      </w:r>
      <w:r w:rsidR="0098772E" w:rsidRPr="00027F4F">
        <w:rPr>
          <w:rFonts w:ascii="Arial" w:hAnsi="Arial" w:cs="Arial"/>
          <w:bCs/>
          <w:sz w:val="22"/>
          <w:szCs w:val="22"/>
        </w:rPr>
        <w:t>bereit</w:t>
      </w:r>
      <w:r w:rsidR="009E7B7C" w:rsidRPr="00027F4F">
        <w:rPr>
          <w:rFonts w:ascii="Arial" w:hAnsi="Arial" w:cs="Arial"/>
          <w:bCs/>
          <w:sz w:val="22"/>
          <w:szCs w:val="22"/>
        </w:rPr>
        <w:t>.</w:t>
      </w:r>
    </w:p>
    <w:p w14:paraId="55D9B03F" w14:textId="77777777" w:rsidR="00027F4F" w:rsidRDefault="00D90C3E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7F4F">
        <w:rPr>
          <w:rFonts w:ascii="Arial" w:hAnsi="Arial" w:cs="Arial"/>
          <w:bCs/>
          <w:sz w:val="22"/>
          <w:szCs w:val="22"/>
        </w:rPr>
        <w:t xml:space="preserve">Verfügbar ist die neue Remmers App </w:t>
      </w:r>
      <w:r w:rsidR="002B0F93" w:rsidRPr="00027F4F">
        <w:rPr>
          <w:rFonts w:ascii="Arial" w:hAnsi="Arial" w:cs="Arial"/>
          <w:bCs/>
          <w:sz w:val="22"/>
          <w:szCs w:val="22"/>
        </w:rPr>
        <w:t xml:space="preserve">über den App Store </w:t>
      </w:r>
      <w:r w:rsidR="00BD28B2" w:rsidRPr="00027F4F">
        <w:rPr>
          <w:rFonts w:ascii="Arial" w:hAnsi="Arial" w:cs="Arial"/>
          <w:bCs/>
          <w:sz w:val="22"/>
          <w:szCs w:val="22"/>
        </w:rPr>
        <w:t>und Google Play</w:t>
      </w:r>
      <w:r w:rsidR="00027F4F" w:rsidRPr="00027F4F">
        <w:rPr>
          <w:rFonts w:ascii="Arial" w:hAnsi="Arial" w:cs="Arial"/>
          <w:bCs/>
          <w:sz w:val="22"/>
          <w:szCs w:val="22"/>
        </w:rPr>
        <w:t xml:space="preserve"> Store</w:t>
      </w:r>
      <w:r w:rsidR="00124AAE" w:rsidRPr="00027F4F">
        <w:rPr>
          <w:rFonts w:ascii="Arial" w:hAnsi="Arial" w:cs="Arial"/>
          <w:bCs/>
          <w:sz w:val="22"/>
          <w:szCs w:val="22"/>
        </w:rPr>
        <w:t>.</w:t>
      </w:r>
    </w:p>
    <w:p w14:paraId="021CB5F8" w14:textId="52CF09E6" w:rsidR="00027F4F" w:rsidRDefault="00124AAE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27F4F">
        <w:rPr>
          <w:rFonts w:ascii="Arial" w:hAnsi="Arial" w:cs="Arial"/>
          <w:bCs/>
          <w:sz w:val="22"/>
          <w:szCs w:val="22"/>
        </w:rPr>
        <w:t>Weitere Informationen</w:t>
      </w:r>
      <w:r w:rsidR="00027F4F">
        <w:rPr>
          <w:rFonts w:ascii="Arial" w:hAnsi="Arial" w:cs="Arial"/>
          <w:bCs/>
          <w:sz w:val="22"/>
          <w:szCs w:val="22"/>
        </w:rPr>
        <w:t xml:space="preserve"> erhalten Sie</w:t>
      </w:r>
      <w:r w:rsidRPr="00027F4F">
        <w:rPr>
          <w:rFonts w:ascii="Arial" w:hAnsi="Arial" w:cs="Arial"/>
          <w:bCs/>
          <w:sz w:val="22"/>
          <w:szCs w:val="22"/>
        </w:rPr>
        <w:t xml:space="preserve"> unte</w:t>
      </w:r>
      <w:r w:rsidR="00027F4F" w:rsidRPr="00027F4F">
        <w:rPr>
          <w:rFonts w:ascii="Arial" w:hAnsi="Arial" w:cs="Arial"/>
          <w:bCs/>
          <w:sz w:val="22"/>
          <w:szCs w:val="22"/>
        </w:rPr>
        <w:t>r www.remmers.com.</w:t>
      </w:r>
    </w:p>
    <w:p w14:paraId="6BBB903F" w14:textId="00E49462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C1D2ECB" w14:textId="76B6C259" w:rsidR="00027F4F" w:rsidRP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27F4F">
        <w:rPr>
          <w:rFonts w:ascii="Arial" w:hAnsi="Arial" w:cs="Arial"/>
          <w:bCs/>
          <w:i/>
          <w:iCs/>
          <w:sz w:val="22"/>
          <w:szCs w:val="22"/>
        </w:rPr>
        <w:t>22 Zeilen á 57 Anschläge</w:t>
      </w:r>
    </w:p>
    <w:p w14:paraId="5C4AD674" w14:textId="03615C9E" w:rsidR="00027F4F" w:rsidRP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27F4F">
        <w:rPr>
          <w:rFonts w:ascii="Arial" w:hAnsi="Arial" w:cs="Arial"/>
          <w:bCs/>
          <w:i/>
          <w:iCs/>
          <w:sz w:val="22"/>
          <w:szCs w:val="22"/>
        </w:rPr>
        <w:t xml:space="preserve">Löningen, den </w:t>
      </w:r>
      <w:r w:rsidR="001656A6">
        <w:rPr>
          <w:rFonts w:ascii="Arial" w:hAnsi="Arial" w:cs="Arial"/>
          <w:bCs/>
          <w:i/>
          <w:iCs/>
          <w:sz w:val="22"/>
          <w:szCs w:val="22"/>
        </w:rPr>
        <w:t>10</w:t>
      </w:r>
      <w:r w:rsidRPr="00027F4F">
        <w:rPr>
          <w:rFonts w:ascii="Arial" w:hAnsi="Arial" w:cs="Arial"/>
          <w:bCs/>
          <w:i/>
          <w:iCs/>
          <w:sz w:val="22"/>
          <w:szCs w:val="22"/>
        </w:rPr>
        <w:t>. Mai 2022</w:t>
      </w:r>
    </w:p>
    <w:p w14:paraId="75AB4FB5" w14:textId="6682DD53" w:rsidR="00027F4F" w:rsidRP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27F4F">
        <w:rPr>
          <w:rFonts w:ascii="Arial" w:hAnsi="Arial" w:cs="Arial"/>
          <w:bCs/>
          <w:i/>
          <w:iCs/>
          <w:sz w:val="22"/>
          <w:szCs w:val="22"/>
        </w:rPr>
        <w:t>Kontakt für Redaktionen: Christian Behrens, Tel. 0 54 32/83 858</w:t>
      </w:r>
    </w:p>
    <w:p w14:paraId="457195EA" w14:textId="319106E7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3C29E0B" w14:textId="7C35C277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5725175" w14:textId="7DABC3A7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7DC8D1" w14:textId="118DCA2D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791E86F" w14:textId="038E93C3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C7647A" w14:textId="6F665E7B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5437D6F" w14:textId="492FE2C4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D1B5211" w14:textId="07E68998" w:rsidR="00027F4F" w:rsidRP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27F4F">
        <w:rPr>
          <w:rFonts w:ascii="Arial" w:hAnsi="Arial" w:cs="Arial"/>
          <w:bCs/>
          <w:sz w:val="22"/>
          <w:szCs w:val="22"/>
          <w:u w:val="single"/>
        </w:rPr>
        <w:lastRenderedPageBreak/>
        <w:t>Bildunterschriften:</w:t>
      </w:r>
    </w:p>
    <w:p w14:paraId="32394577" w14:textId="5A2AB760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3C9D337" w14:textId="7F3BD0E8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1447 – 1 Dashboard.jpg</w:t>
      </w:r>
    </w:p>
    <w:p w14:paraId="3A62EC16" w14:textId="742A2FA5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Zugriff auf alle wichtigen Funktionen ist in der Remmers App jederzeit möglich.</w:t>
      </w:r>
    </w:p>
    <w:p w14:paraId="1172C2E2" w14:textId="7279FAE3" w:rsidR="00027F4F" w:rsidRP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27F4F">
        <w:rPr>
          <w:rFonts w:ascii="Arial" w:hAnsi="Arial" w:cs="Arial"/>
          <w:bCs/>
          <w:i/>
          <w:iCs/>
          <w:sz w:val="22"/>
          <w:szCs w:val="22"/>
        </w:rPr>
        <w:t>Bildquelle: Remmers, Löningen</w:t>
      </w:r>
    </w:p>
    <w:p w14:paraId="4C9ACAAE" w14:textId="77777777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A32F142" w14:textId="49384516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1447 – 2 Produktkatalog.jpg</w:t>
      </w:r>
    </w:p>
    <w:p w14:paraId="05F655D0" w14:textId="4E4CC2E1" w:rsidR="00027F4F" w:rsidRDefault="00D37692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Auf die Produkte und Informationen kann auch offline zugegriffen werden.</w:t>
      </w:r>
    </w:p>
    <w:p w14:paraId="71DD1C82" w14:textId="345EB506" w:rsidR="00D37692" w:rsidRPr="00D37692" w:rsidRDefault="00D37692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37692">
        <w:rPr>
          <w:rFonts w:ascii="Arial" w:hAnsi="Arial" w:cs="Arial"/>
          <w:bCs/>
          <w:i/>
          <w:iCs/>
          <w:sz w:val="22"/>
          <w:szCs w:val="22"/>
        </w:rPr>
        <w:t>Bildquelle: Remmers, Löningen</w:t>
      </w:r>
    </w:p>
    <w:p w14:paraId="41653FC3" w14:textId="3053782E" w:rsidR="00027F4F" w:rsidRDefault="00027F4F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D363DC1" w14:textId="517C8657" w:rsidR="00D37692" w:rsidRDefault="00D37692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1447 – 3 Mein Remmers.jpg</w:t>
      </w:r>
    </w:p>
    <w:p w14:paraId="62FD02DF" w14:textId="5B3DB623" w:rsidR="00027F4F" w:rsidRDefault="00D37692" w:rsidP="00027F4F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Der Nutzer hat jederzeit einen Überblick über die Bestellungen und Artikel.</w:t>
      </w:r>
    </w:p>
    <w:p w14:paraId="2AC197E2" w14:textId="4DCFAB39" w:rsidR="00027F4F" w:rsidRPr="00D37692" w:rsidRDefault="00D37692" w:rsidP="00027F4F">
      <w:pPr>
        <w:suppressAutoHyphens/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37692">
        <w:rPr>
          <w:rFonts w:ascii="Arial" w:hAnsi="Arial" w:cs="Arial"/>
          <w:bCs/>
          <w:i/>
          <w:iCs/>
          <w:sz w:val="22"/>
          <w:szCs w:val="22"/>
        </w:rPr>
        <w:t>Bildquelle: Remmers, Löningen</w:t>
      </w:r>
    </w:p>
    <w:sectPr w:rsidR="00027F4F" w:rsidRPr="00D37692">
      <w:pgSz w:w="11900" w:h="16840"/>
      <w:pgMar w:top="3402" w:right="3686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56AC20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68F2D32"/>
    <w:multiLevelType w:val="hybridMultilevel"/>
    <w:tmpl w:val="32401A42"/>
    <w:lvl w:ilvl="0" w:tplc="C0E0C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227A2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7592D8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6EA8F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A0E4CE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F300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ABFA2B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646A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46F6C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" w15:restartNumberingAfterBreak="0">
    <w:nsid w:val="2E6231A5"/>
    <w:multiLevelType w:val="hybridMultilevel"/>
    <w:tmpl w:val="7700C9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58C711B7"/>
    <w:multiLevelType w:val="hybridMultilevel"/>
    <w:tmpl w:val="17FEF308"/>
    <w:lvl w:ilvl="0" w:tplc="C230412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59CE7E5B"/>
    <w:multiLevelType w:val="hybridMultilevel"/>
    <w:tmpl w:val="6ED8E192"/>
    <w:lvl w:ilvl="0" w:tplc="329E3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D3B8B4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5F2C9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D11E23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B112AF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8AA8C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40F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FDA8BD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250C9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5" w15:restartNumberingAfterBreak="0">
    <w:nsid w:val="6036517E"/>
    <w:multiLevelType w:val="hybridMultilevel"/>
    <w:tmpl w:val="467217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47F3227"/>
    <w:multiLevelType w:val="hybridMultilevel"/>
    <w:tmpl w:val="6BC255EA"/>
    <w:lvl w:ilvl="0" w:tplc="0407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77141B01"/>
    <w:multiLevelType w:val="hybridMultilevel"/>
    <w:tmpl w:val="3956EF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n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cs="Times New Roman" w:hint="default"/>
          <w:sz w:val="32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1"/>
    <w:rsid w:val="00015F47"/>
    <w:rsid w:val="00022619"/>
    <w:rsid w:val="00027F4F"/>
    <w:rsid w:val="000321F6"/>
    <w:rsid w:val="000403B4"/>
    <w:rsid w:val="00124AAE"/>
    <w:rsid w:val="00133239"/>
    <w:rsid w:val="00146732"/>
    <w:rsid w:val="001656A6"/>
    <w:rsid w:val="00180BEB"/>
    <w:rsid w:val="00192EF7"/>
    <w:rsid w:val="001A10C4"/>
    <w:rsid w:val="001B5D07"/>
    <w:rsid w:val="001E003E"/>
    <w:rsid w:val="002000BF"/>
    <w:rsid w:val="00201C90"/>
    <w:rsid w:val="00210DB3"/>
    <w:rsid w:val="00215726"/>
    <w:rsid w:val="002A16E1"/>
    <w:rsid w:val="002B0F93"/>
    <w:rsid w:val="002C776F"/>
    <w:rsid w:val="002D3C65"/>
    <w:rsid w:val="002E4059"/>
    <w:rsid w:val="00324DDB"/>
    <w:rsid w:val="00375B45"/>
    <w:rsid w:val="00395036"/>
    <w:rsid w:val="003E1493"/>
    <w:rsid w:val="003E1AB6"/>
    <w:rsid w:val="003E2AFC"/>
    <w:rsid w:val="00401F67"/>
    <w:rsid w:val="004A6CAE"/>
    <w:rsid w:val="004F5EF9"/>
    <w:rsid w:val="005656B3"/>
    <w:rsid w:val="0056771E"/>
    <w:rsid w:val="00597166"/>
    <w:rsid w:val="005B295B"/>
    <w:rsid w:val="005B75C2"/>
    <w:rsid w:val="005C0E01"/>
    <w:rsid w:val="00637E4D"/>
    <w:rsid w:val="006A3224"/>
    <w:rsid w:val="006C7E6D"/>
    <w:rsid w:val="00705175"/>
    <w:rsid w:val="00707346"/>
    <w:rsid w:val="007406C8"/>
    <w:rsid w:val="00786E89"/>
    <w:rsid w:val="007B4620"/>
    <w:rsid w:val="007D0A9A"/>
    <w:rsid w:val="00822438"/>
    <w:rsid w:val="008272F8"/>
    <w:rsid w:val="008A7E1F"/>
    <w:rsid w:val="008B490B"/>
    <w:rsid w:val="008D3BD7"/>
    <w:rsid w:val="008D3CF4"/>
    <w:rsid w:val="008E1ADB"/>
    <w:rsid w:val="00901C22"/>
    <w:rsid w:val="0090669F"/>
    <w:rsid w:val="00930A7B"/>
    <w:rsid w:val="00960E4B"/>
    <w:rsid w:val="0098666E"/>
    <w:rsid w:val="0098772E"/>
    <w:rsid w:val="009A497E"/>
    <w:rsid w:val="009D12D0"/>
    <w:rsid w:val="009E67C1"/>
    <w:rsid w:val="009E7B7C"/>
    <w:rsid w:val="009F408D"/>
    <w:rsid w:val="00A13FB0"/>
    <w:rsid w:val="00AD146A"/>
    <w:rsid w:val="00AD3646"/>
    <w:rsid w:val="00AE4C8F"/>
    <w:rsid w:val="00B2317D"/>
    <w:rsid w:val="00B504E9"/>
    <w:rsid w:val="00B5340B"/>
    <w:rsid w:val="00B67D80"/>
    <w:rsid w:val="00B84DB7"/>
    <w:rsid w:val="00BB0CC1"/>
    <w:rsid w:val="00BC3797"/>
    <w:rsid w:val="00BC635D"/>
    <w:rsid w:val="00BD28B2"/>
    <w:rsid w:val="00C43F0F"/>
    <w:rsid w:val="00C81857"/>
    <w:rsid w:val="00C90770"/>
    <w:rsid w:val="00CC5C75"/>
    <w:rsid w:val="00CC63FE"/>
    <w:rsid w:val="00CE77A7"/>
    <w:rsid w:val="00D344D6"/>
    <w:rsid w:val="00D37692"/>
    <w:rsid w:val="00D90C3E"/>
    <w:rsid w:val="00DA7076"/>
    <w:rsid w:val="00DB359D"/>
    <w:rsid w:val="00DB7463"/>
    <w:rsid w:val="00DD1F10"/>
    <w:rsid w:val="00DD77E4"/>
    <w:rsid w:val="00E23F1B"/>
    <w:rsid w:val="00E42771"/>
    <w:rsid w:val="00E46D0D"/>
    <w:rsid w:val="00EB23D2"/>
    <w:rsid w:val="00F321C7"/>
    <w:rsid w:val="00F61840"/>
    <w:rsid w:val="00F85DE9"/>
    <w:rsid w:val="00FE38F9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F99A"/>
  <w15:chartTrackingRefBased/>
  <w15:docId w15:val="{0DF51CCD-DFBD-4E2F-BD46-8EC3DAB5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hAnsi="Cambria"/>
      <w:sz w:val="24"/>
      <w:szCs w:val="24"/>
      <w:lang w:eastAsia="en-US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qFormat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pPr>
      <w:ind w:left="720"/>
    </w:pPr>
    <w:rPr>
      <w:rFonts w:ascii="Calibri" w:hAnsi="Calibri"/>
      <w:sz w:val="22"/>
      <w:szCs w:val="22"/>
      <w:lang w:eastAsia="de-DE"/>
    </w:rPr>
  </w:style>
  <w:style w:type="character" w:styleId="Seitenzahl">
    <w:name w:val="page number"/>
    <w:basedOn w:val="Absatz-Standardschriftart"/>
    <w:semiHidden/>
    <w:rPr>
      <w:rFonts w:ascii="Times New Roman" w:hAnsi="Times New Roman" w:cs="Times New Roman"/>
    </w:r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de-DE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basedOn w:val="Absatz-Standardschriftart"/>
    <w:qFormat/>
    <w:rPr>
      <w:rFonts w:ascii="Times New Roman" w:hAnsi="Times New Roman" w:cs="Times New Roman"/>
      <w:b/>
      <w:bCs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Pr>
      <w:rFonts w:ascii="Tahoma" w:hAnsi="Tahoma" w:cs="Tahoma"/>
      <w:sz w:val="16"/>
      <w:szCs w:val="16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0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08D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4" ma:contentTypeDescription="Ein neues Dokument erstellen." ma:contentTypeScope="" ma:versionID="c7daf458b635c7d94e4c87802348531c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899c70857e57974098c8469bdfe0efbc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69B39-491B-4D83-B003-11D78F3438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9CAC2-2716-4B65-A534-F34E71B3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5B98B-BE2D-4F46-AB32-D07CC6AD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03/13 Wenn ein Zementestrich überfordert ist....</vt:lpstr>
    </vt:vector>
  </TitlesOfParts>
  <Company>Remmers Baustofftechnik GmbH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03/13 Wenn ein Zementestrich überfordert ist....</dc:title>
  <dc:subject>Epoxy ESC 100, Parkhaus Lahr</dc:subject>
  <dc:creator>A. Nosseler</dc:creator>
  <cp:keywords>Epoxy ESC 100, Parkhaus Lahr</cp:keywords>
  <dc:description/>
  <cp:lastModifiedBy>Nordenbrock, Marlene</cp:lastModifiedBy>
  <cp:revision>6</cp:revision>
  <cp:lastPrinted>2022-03-23T12:56:00Z</cp:lastPrinted>
  <dcterms:created xsi:type="dcterms:W3CDTF">2022-03-23T12:58:00Z</dcterms:created>
  <dcterms:modified xsi:type="dcterms:W3CDTF">2022-05-10T08:18:00Z</dcterms:modified>
  <cp:category>III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